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779"/>
        <w:tblOverlap w:val="never"/>
        <w:tblW w:w="4715" w:type="pct"/>
        <w:tblCellSpacing w:w="75" w:type="dxa"/>
        <w:tblCellMar>
          <w:left w:w="0" w:type="dxa"/>
          <w:right w:w="0" w:type="dxa"/>
        </w:tblCellMar>
        <w:tblLook w:val="04A0"/>
      </w:tblPr>
      <w:tblGrid>
        <w:gridCol w:w="231"/>
        <w:gridCol w:w="10236"/>
      </w:tblGrid>
      <w:tr w:rsidR="001620E6" w:rsidRPr="001620E6" w:rsidTr="001620E6">
        <w:trPr>
          <w:tblCellSpacing w:w="75" w:type="dxa"/>
        </w:trPr>
        <w:tc>
          <w:tcPr>
            <w:tcW w:w="6" w:type="dxa"/>
            <w:hideMark/>
          </w:tcPr>
          <w:p w:rsidR="001620E6" w:rsidRPr="001620E6" w:rsidRDefault="001620E6" w:rsidP="001620E6">
            <w:pPr>
              <w:spacing w:after="0" w:line="240" w:lineRule="auto"/>
              <w:jc w:val="center"/>
              <w:rPr>
                <w:rFonts w:ascii="Verdana" w:eastAsia="Times New Roman" w:hAnsi="Verdana" w:cs="Times New Roman"/>
                <w:color w:val="595959"/>
                <w:sz w:val="24"/>
                <w:szCs w:val="24"/>
              </w:rPr>
            </w:pPr>
          </w:p>
        </w:tc>
        <w:tc>
          <w:tcPr>
            <w:tcW w:w="0" w:type="auto"/>
            <w:hideMark/>
          </w:tcPr>
          <w:p w:rsidR="001620E6" w:rsidRPr="001620E6" w:rsidRDefault="001620E6" w:rsidP="001620E6">
            <w:pPr>
              <w:spacing w:before="100" w:beforeAutospacing="1" w:after="100" w:afterAutospacing="1" w:line="240" w:lineRule="auto"/>
              <w:rPr>
                <w:rFonts w:ascii="Verdana" w:eastAsia="Times New Roman" w:hAnsi="Verdana" w:cs="Times New Roman"/>
                <w:color w:val="595959"/>
                <w:sz w:val="24"/>
                <w:szCs w:val="24"/>
              </w:rPr>
            </w:pPr>
            <w:r w:rsidRPr="001620E6">
              <w:rPr>
                <w:rFonts w:ascii="Verdana" w:eastAsia="Times New Roman" w:hAnsi="Verdana" w:cs="Times New Roman"/>
                <w:color w:val="595959"/>
                <w:sz w:val="24"/>
                <w:szCs w:val="24"/>
              </w:rPr>
              <w:t> </w:t>
            </w:r>
          </w:p>
          <w:p w:rsidR="001620E6" w:rsidRPr="00921FA6" w:rsidRDefault="001620E6" w:rsidP="001620E6">
            <w:pPr>
              <w:spacing w:before="100" w:beforeAutospacing="1" w:after="100" w:afterAutospacing="1" w:line="240" w:lineRule="auto"/>
              <w:jc w:val="center"/>
              <w:rPr>
                <w:rFonts w:ascii="Verdana" w:eastAsia="Times New Roman" w:hAnsi="Verdana" w:cs="Times New Roman"/>
                <w:b/>
                <w:color w:val="0000FF"/>
                <w:sz w:val="24"/>
                <w:szCs w:val="24"/>
              </w:rPr>
            </w:pPr>
            <w:r w:rsidRPr="00921FA6">
              <w:rPr>
                <w:rFonts w:ascii="Verdana" w:eastAsia="Times New Roman" w:hAnsi="Verdana" w:cs="Times New Roman"/>
                <w:b/>
                <w:color w:val="0000FF"/>
                <w:sz w:val="24"/>
                <w:szCs w:val="24"/>
              </w:rPr>
              <w:t>Pack 55 Cub Scouts Official Rules for 2013!</w:t>
            </w:r>
          </w:p>
          <w:p w:rsidR="001620E6" w:rsidRPr="00921FA6" w:rsidRDefault="001620E6" w:rsidP="001620E6">
            <w:pPr>
              <w:spacing w:before="100" w:beforeAutospacing="1" w:after="100" w:afterAutospacing="1" w:line="240" w:lineRule="auto"/>
              <w:jc w:val="center"/>
              <w:rPr>
                <w:rFonts w:ascii="Verdana" w:eastAsia="Times New Roman" w:hAnsi="Verdana" w:cs="Times New Roman"/>
                <w:b/>
                <w:color w:val="0000FF"/>
                <w:sz w:val="24"/>
                <w:szCs w:val="24"/>
              </w:rPr>
            </w:pPr>
            <w:r w:rsidRPr="00921FA6">
              <w:rPr>
                <w:rFonts w:ascii="Verdana" w:eastAsia="Times New Roman" w:hAnsi="Verdana" w:cs="Times New Roman"/>
                <w:b/>
                <w:color w:val="0000FF"/>
                <w:sz w:val="24"/>
                <w:szCs w:val="24"/>
              </w:rPr>
              <w:t>Clinton, CT</w:t>
            </w:r>
          </w:p>
          <w:p w:rsidR="001620E6" w:rsidRPr="001620E6" w:rsidRDefault="001620E6" w:rsidP="001620E6">
            <w:pPr>
              <w:spacing w:before="100" w:beforeAutospacing="1" w:after="100" w:afterAutospacing="1" w:line="240" w:lineRule="auto"/>
              <w:jc w:val="center"/>
              <w:rPr>
                <w:rFonts w:ascii="Verdana" w:eastAsia="Times New Roman" w:hAnsi="Verdana" w:cs="Times New Roman"/>
                <w:color w:val="595959"/>
                <w:sz w:val="24"/>
                <w:szCs w:val="24"/>
              </w:rPr>
            </w:pPr>
            <w:r>
              <w:rPr>
                <w:rFonts w:ascii="Verdana" w:eastAsia="Times New Roman" w:hAnsi="Verdana" w:cs="Times New Roman"/>
                <w:noProof/>
                <w:color w:val="595959"/>
                <w:sz w:val="24"/>
                <w:szCs w:val="24"/>
              </w:rPr>
              <w:drawing>
                <wp:inline distT="0" distB="0" distL="0" distR="0">
                  <wp:extent cx="1901825" cy="1455420"/>
                  <wp:effectExtent l="19050" t="0" r="3175" b="0"/>
                  <wp:docPr id="7" name="Picture 3" descr="http://www.scoutlander.com/publicsite/GetImgVlt1.aspx?file=r28xn94fd52094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coutlander.com/publicsite/GetImgVlt1.aspx?file=r28xn94fd5209402.jpg"/>
                          <pic:cNvPicPr>
                            <a:picLocks noChangeAspect="1" noChangeArrowheads="1"/>
                          </pic:cNvPicPr>
                        </pic:nvPicPr>
                        <pic:blipFill>
                          <a:blip r:embed="rId6" cstate="print"/>
                          <a:srcRect/>
                          <a:stretch>
                            <a:fillRect/>
                          </a:stretch>
                        </pic:blipFill>
                        <pic:spPr bwMode="auto">
                          <a:xfrm>
                            <a:off x="0" y="0"/>
                            <a:ext cx="1901825" cy="1455420"/>
                          </a:xfrm>
                          <a:prstGeom prst="rect">
                            <a:avLst/>
                          </a:prstGeom>
                          <a:noFill/>
                          <a:ln w="9525">
                            <a:noFill/>
                            <a:miter lim="800000"/>
                            <a:headEnd/>
                            <a:tailEnd/>
                          </a:ln>
                        </pic:spPr>
                      </pic:pic>
                    </a:graphicData>
                  </a:graphic>
                </wp:inline>
              </w:drawing>
            </w:r>
          </w:p>
          <w:p w:rsidR="001620E6" w:rsidRPr="001620E6" w:rsidRDefault="001620E6" w:rsidP="001620E6">
            <w:pPr>
              <w:spacing w:before="100" w:beforeAutospacing="1" w:after="100" w:afterAutospacing="1" w:line="240" w:lineRule="auto"/>
              <w:rPr>
                <w:rFonts w:ascii="Verdana" w:eastAsia="Times New Roman" w:hAnsi="Verdana" w:cs="Times New Roman"/>
                <w:color w:val="000000" w:themeColor="text1"/>
                <w:sz w:val="24"/>
                <w:szCs w:val="24"/>
              </w:rPr>
            </w:pPr>
            <w:r w:rsidRPr="001620E6">
              <w:rPr>
                <w:rFonts w:ascii="Verdana" w:eastAsia="Times New Roman" w:hAnsi="Verdana" w:cs="Times New Roman"/>
                <w:color w:val="595959"/>
                <w:sz w:val="24"/>
                <w:szCs w:val="24"/>
              </w:rPr>
              <w:t> </w:t>
            </w:r>
            <w:r w:rsidRPr="001620E6">
              <w:rPr>
                <w:rFonts w:ascii="Verdana" w:eastAsia="Times New Roman" w:hAnsi="Verdana" w:cs="Times New Roman"/>
                <w:color w:val="595959"/>
                <w:sz w:val="24"/>
                <w:szCs w:val="24"/>
              </w:rPr>
              <w:br/>
            </w:r>
            <w:r w:rsidRPr="001620E6">
              <w:rPr>
                <w:rFonts w:ascii="Verdana" w:eastAsia="Times New Roman" w:hAnsi="Verdana" w:cs="Times New Roman"/>
                <w:color w:val="000000" w:themeColor="text1"/>
                <w:sz w:val="24"/>
                <w:szCs w:val="24"/>
              </w:rPr>
              <w:t>All cars must pass the following inspection to qualify for the race:</w:t>
            </w:r>
          </w:p>
          <w:p w:rsidR="001620E6" w:rsidRPr="001620E6" w:rsidRDefault="001620E6" w:rsidP="001620E6">
            <w:pPr>
              <w:numPr>
                <w:ilvl w:val="0"/>
                <w:numId w:val="1"/>
              </w:numPr>
              <w:spacing w:before="100" w:beforeAutospacing="1" w:after="100" w:afterAutospacing="1" w:line="240" w:lineRule="auto"/>
              <w:rPr>
                <w:rFonts w:ascii="Verdana" w:eastAsia="Times New Roman" w:hAnsi="Verdana" w:cs="Times New Roman"/>
                <w:color w:val="000000" w:themeColor="text1"/>
                <w:sz w:val="24"/>
                <w:szCs w:val="24"/>
              </w:rPr>
            </w:pPr>
            <w:r w:rsidRPr="001620E6">
              <w:rPr>
                <w:rFonts w:ascii="Verdana" w:eastAsia="Times New Roman" w:hAnsi="Verdana" w:cs="Times New Roman"/>
                <w:color w:val="000000" w:themeColor="text1"/>
                <w:sz w:val="24"/>
                <w:szCs w:val="24"/>
              </w:rPr>
              <w:t xml:space="preserve">Width shall not exceed 2-3/4 inches </w:t>
            </w:r>
          </w:p>
          <w:p w:rsidR="001620E6" w:rsidRPr="001620E6" w:rsidRDefault="001620E6" w:rsidP="001620E6">
            <w:pPr>
              <w:numPr>
                <w:ilvl w:val="0"/>
                <w:numId w:val="1"/>
              </w:numPr>
              <w:spacing w:before="100" w:beforeAutospacing="1" w:after="100" w:afterAutospacing="1" w:line="240" w:lineRule="auto"/>
              <w:rPr>
                <w:rFonts w:ascii="Verdana" w:eastAsia="Times New Roman" w:hAnsi="Verdana" w:cs="Times New Roman"/>
                <w:color w:val="000000" w:themeColor="text1"/>
                <w:sz w:val="24"/>
                <w:szCs w:val="24"/>
              </w:rPr>
            </w:pPr>
            <w:r w:rsidRPr="001620E6">
              <w:rPr>
                <w:rFonts w:ascii="Verdana" w:eastAsia="Times New Roman" w:hAnsi="Verdana" w:cs="Times New Roman"/>
                <w:color w:val="000000" w:themeColor="text1"/>
                <w:sz w:val="24"/>
                <w:szCs w:val="24"/>
              </w:rPr>
              <w:t xml:space="preserve">Length shall not exceed 7 inches </w:t>
            </w:r>
          </w:p>
          <w:p w:rsidR="001620E6" w:rsidRPr="001620E6" w:rsidRDefault="001620E6" w:rsidP="001620E6">
            <w:pPr>
              <w:numPr>
                <w:ilvl w:val="0"/>
                <w:numId w:val="1"/>
              </w:numPr>
              <w:spacing w:before="100" w:beforeAutospacing="1" w:after="100" w:afterAutospacing="1" w:line="240" w:lineRule="auto"/>
              <w:rPr>
                <w:rFonts w:ascii="Verdana" w:eastAsia="Times New Roman" w:hAnsi="Verdana" w:cs="Times New Roman"/>
                <w:color w:val="000000" w:themeColor="text1"/>
                <w:sz w:val="24"/>
                <w:szCs w:val="24"/>
              </w:rPr>
            </w:pPr>
            <w:r w:rsidRPr="001620E6">
              <w:rPr>
                <w:rFonts w:ascii="Verdana" w:eastAsia="Times New Roman" w:hAnsi="Verdana" w:cs="Times New Roman"/>
                <w:color w:val="000000" w:themeColor="text1"/>
                <w:sz w:val="24"/>
                <w:szCs w:val="24"/>
              </w:rPr>
              <w:t xml:space="preserve">Weight shall not exceed 5 ounces (141.75 grams) </w:t>
            </w:r>
          </w:p>
          <w:p w:rsidR="001620E6" w:rsidRPr="001620E6" w:rsidRDefault="001620E6" w:rsidP="001620E6">
            <w:pPr>
              <w:numPr>
                <w:ilvl w:val="0"/>
                <w:numId w:val="1"/>
              </w:numPr>
              <w:spacing w:before="100" w:beforeAutospacing="1" w:after="100" w:afterAutospacing="1" w:line="240" w:lineRule="auto"/>
              <w:rPr>
                <w:rFonts w:ascii="Verdana" w:eastAsia="Times New Roman" w:hAnsi="Verdana" w:cs="Times New Roman"/>
                <w:color w:val="000000" w:themeColor="text1"/>
                <w:sz w:val="24"/>
                <w:szCs w:val="24"/>
              </w:rPr>
            </w:pPr>
            <w:r w:rsidRPr="001620E6">
              <w:rPr>
                <w:rFonts w:ascii="Verdana" w:eastAsia="Times New Roman" w:hAnsi="Verdana" w:cs="Times New Roman"/>
                <w:color w:val="000000" w:themeColor="text1"/>
                <w:sz w:val="24"/>
                <w:szCs w:val="24"/>
              </w:rPr>
              <w:t xml:space="preserve">Axles, wheels, and body shall be from the materials provided with the kit </w:t>
            </w:r>
          </w:p>
          <w:p w:rsidR="001620E6" w:rsidRPr="001620E6" w:rsidRDefault="001620E6" w:rsidP="001620E6">
            <w:pPr>
              <w:numPr>
                <w:ilvl w:val="0"/>
                <w:numId w:val="1"/>
              </w:numPr>
              <w:spacing w:before="100" w:beforeAutospacing="1" w:after="100" w:afterAutospacing="1" w:line="240" w:lineRule="auto"/>
              <w:rPr>
                <w:rFonts w:ascii="Verdana" w:eastAsia="Times New Roman" w:hAnsi="Verdana" w:cs="Times New Roman"/>
                <w:color w:val="000000" w:themeColor="text1"/>
                <w:sz w:val="24"/>
                <w:szCs w:val="24"/>
              </w:rPr>
            </w:pPr>
            <w:r w:rsidRPr="001620E6">
              <w:rPr>
                <w:rFonts w:ascii="Verdana" w:eastAsia="Times New Roman" w:hAnsi="Verdana" w:cs="Times New Roman"/>
                <w:color w:val="000000" w:themeColor="text1"/>
                <w:sz w:val="24"/>
                <w:szCs w:val="24"/>
              </w:rPr>
              <w:t xml:space="preserve">Wheel bearings, washers, and bushings are prohibited </w:t>
            </w:r>
          </w:p>
          <w:p w:rsidR="001620E6" w:rsidRPr="001620E6" w:rsidRDefault="001620E6" w:rsidP="001620E6">
            <w:pPr>
              <w:numPr>
                <w:ilvl w:val="0"/>
                <w:numId w:val="1"/>
              </w:numPr>
              <w:spacing w:before="100" w:beforeAutospacing="1" w:after="100" w:afterAutospacing="1" w:line="240" w:lineRule="auto"/>
              <w:rPr>
                <w:rFonts w:ascii="Verdana" w:eastAsia="Times New Roman" w:hAnsi="Verdana" w:cs="Times New Roman"/>
                <w:color w:val="000000" w:themeColor="text1"/>
                <w:sz w:val="24"/>
                <w:szCs w:val="24"/>
              </w:rPr>
            </w:pPr>
            <w:r w:rsidRPr="001620E6">
              <w:rPr>
                <w:rFonts w:ascii="Verdana" w:eastAsia="Times New Roman" w:hAnsi="Verdana" w:cs="Times New Roman"/>
                <w:color w:val="000000" w:themeColor="text1"/>
                <w:sz w:val="24"/>
                <w:szCs w:val="24"/>
              </w:rPr>
              <w:t xml:space="preserve">Wheels may be sanded but cannot be altered in basic shape.  All wheels are to be the "official BSA" marked on the inside of each wheel.  No hubcaps are allowed. Wheels may not be rounded or "V-notched", grooves cut into the tread, or width narrowed.  The raised lettering on the outside of the wheel must not be removed. </w:t>
            </w:r>
          </w:p>
          <w:p w:rsidR="001620E6" w:rsidRPr="001620E6" w:rsidRDefault="001620E6" w:rsidP="001620E6">
            <w:pPr>
              <w:numPr>
                <w:ilvl w:val="0"/>
                <w:numId w:val="1"/>
              </w:numPr>
              <w:spacing w:before="100" w:beforeAutospacing="1" w:after="100" w:afterAutospacing="1" w:line="240" w:lineRule="auto"/>
              <w:rPr>
                <w:rFonts w:ascii="Verdana" w:eastAsia="Times New Roman" w:hAnsi="Verdana" w:cs="Times New Roman"/>
                <w:color w:val="000000" w:themeColor="text1"/>
                <w:sz w:val="24"/>
                <w:szCs w:val="24"/>
              </w:rPr>
            </w:pPr>
            <w:r w:rsidRPr="001620E6">
              <w:rPr>
                <w:rFonts w:ascii="Verdana" w:eastAsia="Times New Roman" w:hAnsi="Verdana" w:cs="Times New Roman"/>
                <w:color w:val="000000" w:themeColor="text1"/>
                <w:sz w:val="24"/>
                <w:szCs w:val="24"/>
              </w:rPr>
              <w:t>The distance from the front and rea</w:t>
            </w:r>
            <w:r w:rsidRPr="00921FA6">
              <w:rPr>
                <w:rFonts w:ascii="Verdana" w:eastAsia="Times New Roman" w:hAnsi="Verdana" w:cs="Times New Roman"/>
                <w:color w:val="000000" w:themeColor="text1"/>
                <w:sz w:val="24"/>
                <w:szCs w:val="24"/>
              </w:rPr>
              <w:t>r</w:t>
            </w:r>
            <w:r w:rsidRPr="001620E6">
              <w:rPr>
                <w:rFonts w:ascii="Verdana" w:eastAsia="Times New Roman" w:hAnsi="Verdana" w:cs="Times New Roman"/>
                <w:color w:val="000000" w:themeColor="text1"/>
                <w:sz w:val="24"/>
                <w:szCs w:val="24"/>
              </w:rPr>
              <w:t xml:space="preserve"> wheels may be altered, however the wheels cannot extend the overall dimensions of 7 inches. </w:t>
            </w:r>
          </w:p>
          <w:p w:rsidR="001620E6" w:rsidRPr="001620E6" w:rsidRDefault="001620E6" w:rsidP="001620E6">
            <w:pPr>
              <w:numPr>
                <w:ilvl w:val="0"/>
                <w:numId w:val="1"/>
              </w:numPr>
              <w:spacing w:before="100" w:beforeAutospacing="1" w:after="100" w:afterAutospacing="1" w:line="240" w:lineRule="auto"/>
              <w:rPr>
                <w:rFonts w:ascii="Verdana" w:eastAsia="Times New Roman" w:hAnsi="Verdana" w:cs="Times New Roman"/>
                <w:color w:val="000000" w:themeColor="text1"/>
                <w:sz w:val="24"/>
                <w:szCs w:val="24"/>
              </w:rPr>
            </w:pPr>
            <w:r w:rsidRPr="001620E6">
              <w:rPr>
                <w:rFonts w:ascii="Verdana" w:eastAsia="Times New Roman" w:hAnsi="Verdana" w:cs="Times New Roman"/>
                <w:color w:val="000000" w:themeColor="text1"/>
                <w:sz w:val="24"/>
                <w:szCs w:val="24"/>
              </w:rPr>
              <w:t xml:space="preserve">Axles supplied from the kit are to be used.  They may be filed, sanded, polished, but no plating allowed.  ONLY OFFICIAL BSA AXLES ARE ALLOWED.  Inspectors can tell the difference! </w:t>
            </w:r>
          </w:p>
          <w:p w:rsidR="001620E6" w:rsidRPr="001620E6" w:rsidRDefault="001620E6" w:rsidP="001620E6">
            <w:pPr>
              <w:numPr>
                <w:ilvl w:val="0"/>
                <w:numId w:val="1"/>
              </w:numPr>
              <w:spacing w:before="100" w:beforeAutospacing="1" w:after="100" w:afterAutospacing="1" w:line="240" w:lineRule="auto"/>
              <w:rPr>
                <w:rFonts w:ascii="Verdana" w:eastAsia="Times New Roman" w:hAnsi="Verdana" w:cs="Times New Roman"/>
                <w:color w:val="000000" w:themeColor="text1"/>
                <w:sz w:val="24"/>
                <w:szCs w:val="24"/>
              </w:rPr>
            </w:pPr>
            <w:r w:rsidRPr="001620E6">
              <w:rPr>
                <w:rFonts w:ascii="Verdana" w:eastAsia="Times New Roman" w:hAnsi="Verdana" w:cs="Times New Roman"/>
                <w:color w:val="000000" w:themeColor="text1"/>
                <w:sz w:val="24"/>
                <w:szCs w:val="24"/>
              </w:rPr>
              <w:t xml:space="preserve">No lubricating oil may be used.  Dry lubricant only! Axles may be lubricated with powdered graphite or silicon.  </w:t>
            </w:r>
          </w:p>
          <w:p w:rsidR="001620E6" w:rsidRPr="001620E6" w:rsidRDefault="001620E6" w:rsidP="001620E6">
            <w:pPr>
              <w:numPr>
                <w:ilvl w:val="0"/>
                <w:numId w:val="1"/>
              </w:numPr>
              <w:spacing w:before="100" w:beforeAutospacing="1" w:after="100" w:afterAutospacing="1" w:line="240" w:lineRule="auto"/>
              <w:rPr>
                <w:rFonts w:ascii="Verdana" w:eastAsia="Times New Roman" w:hAnsi="Verdana" w:cs="Times New Roman"/>
                <w:color w:val="000000" w:themeColor="text1"/>
                <w:sz w:val="24"/>
                <w:szCs w:val="24"/>
              </w:rPr>
            </w:pPr>
            <w:r w:rsidRPr="001620E6">
              <w:rPr>
                <w:rFonts w:ascii="Verdana" w:eastAsia="Times New Roman" w:hAnsi="Verdana" w:cs="Times New Roman"/>
                <w:color w:val="000000" w:themeColor="text1"/>
                <w:sz w:val="24"/>
                <w:szCs w:val="24"/>
              </w:rPr>
              <w:t>The car shall not ride on any spring</w:t>
            </w:r>
            <w:r w:rsidRPr="00921FA6">
              <w:rPr>
                <w:rFonts w:ascii="Verdana" w:eastAsia="Times New Roman" w:hAnsi="Verdana" w:cs="Times New Roman"/>
                <w:color w:val="000000" w:themeColor="text1"/>
                <w:sz w:val="24"/>
                <w:szCs w:val="24"/>
              </w:rPr>
              <w:t>s or struts</w:t>
            </w:r>
            <w:r w:rsidRPr="001620E6">
              <w:rPr>
                <w:rFonts w:ascii="Verdana" w:eastAsia="Times New Roman" w:hAnsi="Verdana" w:cs="Times New Roman"/>
                <w:color w:val="000000" w:themeColor="text1"/>
                <w:sz w:val="24"/>
                <w:szCs w:val="24"/>
              </w:rPr>
              <w:t xml:space="preserve">. </w:t>
            </w:r>
          </w:p>
          <w:p w:rsidR="001620E6" w:rsidRPr="001620E6" w:rsidRDefault="001620E6" w:rsidP="001620E6">
            <w:pPr>
              <w:numPr>
                <w:ilvl w:val="0"/>
                <w:numId w:val="1"/>
              </w:numPr>
              <w:spacing w:before="100" w:beforeAutospacing="1" w:after="100" w:afterAutospacing="1" w:line="240" w:lineRule="auto"/>
              <w:rPr>
                <w:rFonts w:ascii="Verdana" w:eastAsia="Times New Roman" w:hAnsi="Verdana" w:cs="Times New Roman"/>
                <w:color w:val="000000" w:themeColor="text1"/>
                <w:sz w:val="24"/>
                <w:szCs w:val="24"/>
              </w:rPr>
            </w:pPr>
            <w:r w:rsidRPr="00921FA6">
              <w:rPr>
                <w:rFonts w:ascii="Verdana" w:eastAsia="Times New Roman" w:hAnsi="Verdana" w:cs="Times New Roman"/>
                <w:color w:val="000000" w:themeColor="text1"/>
                <w:sz w:val="24"/>
                <w:szCs w:val="24"/>
              </w:rPr>
              <w:t>The car must be free-</w:t>
            </w:r>
            <w:r w:rsidRPr="001620E6">
              <w:rPr>
                <w:rFonts w:ascii="Verdana" w:eastAsia="Times New Roman" w:hAnsi="Verdana" w:cs="Times New Roman"/>
                <w:color w:val="000000" w:themeColor="text1"/>
                <w:sz w:val="24"/>
                <w:szCs w:val="24"/>
              </w:rPr>
              <w:t xml:space="preserve">wheeling, with no starting devices. </w:t>
            </w:r>
          </w:p>
          <w:p w:rsidR="001620E6" w:rsidRPr="001620E6" w:rsidRDefault="001620E6" w:rsidP="001620E6">
            <w:pPr>
              <w:numPr>
                <w:ilvl w:val="0"/>
                <w:numId w:val="1"/>
              </w:numPr>
              <w:spacing w:before="100" w:beforeAutospacing="1" w:after="100" w:afterAutospacing="1" w:line="240" w:lineRule="auto"/>
              <w:rPr>
                <w:rFonts w:ascii="Verdana" w:eastAsia="Times New Roman" w:hAnsi="Verdana" w:cs="Times New Roman"/>
                <w:color w:val="000000" w:themeColor="text1"/>
                <w:sz w:val="24"/>
                <w:szCs w:val="24"/>
              </w:rPr>
            </w:pPr>
            <w:r w:rsidRPr="001620E6">
              <w:rPr>
                <w:rFonts w:ascii="Verdana" w:eastAsia="Times New Roman" w:hAnsi="Verdana" w:cs="Times New Roman"/>
                <w:color w:val="000000" w:themeColor="text1"/>
                <w:sz w:val="24"/>
                <w:szCs w:val="24"/>
              </w:rPr>
              <w:t xml:space="preserve">The front of the car cannot extend past the starting post, for example forked front. </w:t>
            </w:r>
          </w:p>
          <w:p w:rsidR="001620E6" w:rsidRPr="001620E6" w:rsidRDefault="001620E6" w:rsidP="001620E6">
            <w:pPr>
              <w:numPr>
                <w:ilvl w:val="0"/>
                <w:numId w:val="1"/>
              </w:numPr>
              <w:spacing w:before="100" w:beforeAutospacing="1" w:after="100" w:afterAutospacing="1" w:line="240" w:lineRule="auto"/>
              <w:rPr>
                <w:rFonts w:ascii="Verdana" w:eastAsia="Times New Roman" w:hAnsi="Verdana" w:cs="Times New Roman"/>
                <w:color w:val="000000" w:themeColor="text1"/>
                <w:sz w:val="24"/>
                <w:szCs w:val="24"/>
              </w:rPr>
            </w:pPr>
            <w:r w:rsidRPr="001620E6">
              <w:rPr>
                <w:rFonts w:ascii="Verdana" w:eastAsia="Times New Roman" w:hAnsi="Verdana" w:cs="Times New Roman"/>
                <w:color w:val="000000" w:themeColor="text1"/>
                <w:sz w:val="24"/>
                <w:szCs w:val="24"/>
              </w:rPr>
              <w:t xml:space="preserve">Body details such as windshields, steering wheels, drivers, etc may be added but must be securely fastened to the car. </w:t>
            </w:r>
          </w:p>
          <w:p w:rsidR="001620E6" w:rsidRPr="001620E6" w:rsidRDefault="001620E6" w:rsidP="001620E6">
            <w:pPr>
              <w:numPr>
                <w:ilvl w:val="0"/>
                <w:numId w:val="1"/>
              </w:numPr>
              <w:spacing w:before="100" w:beforeAutospacing="1" w:after="100" w:afterAutospacing="1" w:line="240" w:lineRule="auto"/>
              <w:rPr>
                <w:rFonts w:ascii="Verdana" w:eastAsia="Times New Roman" w:hAnsi="Verdana" w:cs="Times New Roman"/>
                <w:color w:val="000000" w:themeColor="text1"/>
                <w:sz w:val="24"/>
                <w:szCs w:val="24"/>
              </w:rPr>
            </w:pPr>
            <w:r w:rsidRPr="001620E6">
              <w:rPr>
                <w:rFonts w:ascii="Verdana" w:eastAsia="Times New Roman" w:hAnsi="Verdana" w:cs="Times New Roman"/>
                <w:color w:val="000000" w:themeColor="text1"/>
                <w:sz w:val="24"/>
                <w:szCs w:val="24"/>
              </w:rPr>
              <w:t xml:space="preserve">The track contains a center strip 0.75" wide and 0.225" high.  Please ensure there is sufficient clearance from the bottom of the car to the center strip.  It is not recommended to add anything to the bottom of the car which may interfere with the center strip.  When adding weight, drilling holes flush from bottom or ends is recommended.  The bottom weight plates if surface mounted may interfere unless sunken into wood. </w:t>
            </w:r>
          </w:p>
          <w:p w:rsidR="001620E6" w:rsidRPr="001620E6" w:rsidRDefault="001620E6" w:rsidP="001620E6">
            <w:pPr>
              <w:numPr>
                <w:ilvl w:val="0"/>
                <w:numId w:val="1"/>
              </w:numPr>
              <w:spacing w:before="100" w:beforeAutospacing="1" w:after="100" w:afterAutospacing="1" w:line="240" w:lineRule="auto"/>
              <w:rPr>
                <w:rFonts w:ascii="Verdana" w:eastAsia="Times New Roman" w:hAnsi="Verdana" w:cs="Times New Roman"/>
                <w:color w:val="000000" w:themeColor="text1"/>
                <w:sz w:val="24"/>
                <w:szCs w:val="24"/>
              </w:rPr>
            </w:pPr>
            <w:r w:rsidRPr="001620E6">
              <w:rPr>
                <w:rFonts w:ascii="Verdana" w:eastAsia="Times New Roman" w:hAnsi="Verdana" w:cs="Times New Roman"/>
                <w:color w:val="000000" w:themeColor="text1"/>
                <w:sz w:val="24"/>
                <w:szCs w:val="24"/>
              </w:rPr>
              <w:t xml:space="preserve">If problems occur, contact William Loth, Asst </w:t>
            </w:r>
            <w:proofErr w:type="spellStart"/>
            <w:r w:rsidRPr="001620E6">
              <w:rPr>
                <w:rFonts w:ascii="Verdana" w:eastAsia="Times New Roman" w:hAnsi="Verdana" w:cs="Times New Roman"/>
                <w:color w:val="000000" w:themeColor="text1"/>
                <w:sz w:val="24"/>
                <w:szCs w:val="24"/>
              </w:rPr>
              <w:t>Cubmaster</w:t>
            </w:r>
            <w:proofErr w:type="spellEnd"/>
            <w:r w:rsidRPr="001620E6">
              <w:rPr>
                <w:rFonts w:ascii="Verdana" w:eastAsia="Times New Roman" w:hAnsi="Verdana" w:cs="Times New Roman"/>
                <w:color w:val="000000" w:themeColor="text1"/>
                <w:sz w:val="24"/>
                <w:szCs w:val="24"/>
              </w:rPr>
              <w:t xml:space="preserve">, as we have spare kits. </w:t>
            </w:r>
          </w:p>
          <w:p w:rsidR="001620E6" w:rsidRPr="001620E6" w:rsidRDefault="001620E6" w:rsidP="001620E6">
            <w:pPr>
              <w:spacing w:before="100" w:beforeAutospacing="1" w:after="100" w:afterAutospacing="1" w:line="240" w:lineRule="auto"/>
              <w:rPr>
                <w:rFonts w:ascii="Verdana" w:eastAsia="Times New Roman" w:hAnsi="Verdana" w:cs="Times New Roman"/>
                <w:color w:val="000000" w:themeColor="text1"/>
                <w:sz w:val="24"/>
                <w:szCs w:val="24"/>
              </w:rPr>
            </w:pPr>
            <w:r w:rsidRPr="001620E6">
              <w:rPr>
                <w:rFonts w:ascii="Verdana" w:eastAsia="Times New Roman" w:hAnsi="Verdana" w:cs="Times New Roman"/>
                <w:color w:val="000000" w:themeColor="text1"/>
                <w:sz w:val="24"/>
                <w:szCs w:val="24"/>
              </w:rPr>
              <w:lastRenderedPageBreak/>
              <w:t> </w:t>
            </w:r>
          </w:p>
          <w:p w:rsidR="001620E6" w:rsidRPr="001620E6" w:rsidRDefault="001620E6" w:rsidP="001620E6">
            <w:pPr>
              <w:spacing w:before="100" w:beforeAutospacing="1" w:after="100" w:afterAutospacing="1" w:line="240" w:lineRule="auto"/>
              <w:jc w:val="center"/>
              <w:rPr>
                <w:rFonts w:ascii="Verdana" w:eastAsia="Times New Roman" w:hAnsi="Verdana" w:cs="Times New Roman"/>
                <w:color w:val="595959"/>
                <w:sz w:val="24"/>
                <w:szCs w:val="24"/>
              </w:rPr>
            </w:pPr>
            <w:r>
              <w:rPr>
                <w:rFonts w:ascii="Verdana" w:eastAsia="Times New Roman" w:hAnsi="Verdana" w:cs="Times New Roman"/>
                <w:noProof/>
                <w:color w:val="595959"/>
                <w:sz w:val="24"/>
                <w:szCs w:val="24"/>
              </w:rPr>
              <w:drawing>
                <wp:inline distT="0" distB="0" distL="0" distR="0">
                  <wp:extent cx="2323091" cy="1732078"/>
                  <wp:effectExtent l="19050" t="0" r="1009" b="0"/>
                  <wp:docPr id="8" name="Picture 4" descr="http://www.scoutlander.com/publicsite/GetImgVlt1.aspx?file=m83op79zx5209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coutlander.com/publicsite/GetImgVlt1.aspx?file=m83op79zx5209400.jpg"/>
                          <pic:cNvPicPr>
                            <a:picLocks noChangeAspect="1" noChangeArrowheads="1"/>
                          </pic:cNvPicPr>
                        </pic:nvPicPr>
                        <pic:blipFill>
                          <a:blip r:embed="rId7" cstate="print"/>
                          <a:srcRect/>
                          <a:stretch>
                            <a:fillRect/>
                          </a:stretch>
                        </pic:blipFill>
                        <pic:spPr bwMode="auto">
                          <a:xfrm>
                            <a:off x="0" y="0"/>
                            <a:ext cx="2323284" cy="1732222"/>
                          </a:xfrm>
                          <a:prstGeom prst="rect">
                            <a:avLst/>
                          </a:prstGeom>
                          <a:noFill/>
                          <a:ln w="9525">
                            <a:noFill/>
                            <a:miter lim="800000"/>
                            <a:headEnd/>
                            <a:tailEnd/>
                          </a:ln>
                        </pic:spPr>
                      </pic:pic>
                    </a:graphicData>
                  </a:graphic>
                </wp:inline>
              </w:drawing>
            </w:r>
            <w:r w:rsidR="00FB2CB4">
              <w:rPr>
                <w:rFonts w:ascii="Verdana" w:eastAsia="Times New Roman" w:hAnsi="Verdana" w:cs="Times New Roman"/>
                <w:noProof/>
                <w:color w:val="595959"/>
                <w:sz w:val="24"/>
                <w:szCs w:val="24"/>
              </w:rPr>
              <w:drawing>
                <wp:inline distT="0" distB="0" distL="0" distR="0">
                  <wp:extent cx="2359905" cy="1733702"/>
                  <wp:effectExtent l="19050" t="0" r="2295" b="0"/>
                  <wp:docPr id="10" name="Picture 5" descr="http://www.scoutlander.com/publicsite/GetImgVlt1.aspx?file=b65fx87ed32094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coutlander.com/publicsite/GetImgVlt1.aspx?file=b65fx87ed3209401.jpg"/>
                          <pic:cNvPicPr>
                            <a:picLocks noChangeAspect="1" noChangeArrowheads="1"/>
                          </pic:cNvPicPr>
                        </pic:nvPicPr>
                        <pic:blipFill>
                          <a:blip r:embed="rId8" cstate="print"/>
                          <a:srcRect/>
                          <a:stretch>
                            <a:fillRect/>
                          </a:stretch>
                        </pic:blipFill>
                        <pic:spPr bwMode="auto">
                          <a:xfrm>
                            <a:off x="0" y="0"/>
                            <a:ext cx="2359624" cy="1733495"/>
                          </a:xfrm>
                          <a:prstGeom prst="rect">
                            <a:avLst/>
                          </a:prstGeom>
                          <a:noFill/>
                          <a:ln w="9525">
                            <a:noFill/>
                            <a:miter lim="800000"/>
                            <a:headEnd/>
                            <a:tailEnd/>
                          </a:ln>
                        </pic:spPr>
                      </pic:pic>
                    </a:graphicData>
                  </a:graphic>
                </wp:inline>
              </w:drawing>
            </w:r>
          </w:p>
          <w:p w:rsidR="001620E6" w:rsidRPr="001620E6" w:rsidRDefault="001620E6" w:rsidP="001620E6">
            <w:pPr>
              <w:spacing w:before="100" w:beforeAutospacing="1" w:after="100" w:afterAutospacing="1" w:line="240" w:lineRule="auto"/>
              <w:rPr>
                <w:rFonts w:ascii="Verdana" w:eastAsia="Times New Roman" w:hAnsi="Verdana" w:cs="Times New Roman"/>
                <w:color w:val="595959"/>
                <w:sz w:val="20"/>
                <w:szCs w:val="20"/>
              </w:rPr>
            </w:pPr>
            <w:r w:rsidRPr="001620E6">
              <w:rPr>
                <w:rFonts w:ascii="Verdana" w:eastAsia="Times New Roman" w:hAnsi="Verdana" w:cs="Times New Roman"/>
                <w:color w:val="595959"/>
                <w:sz w:val="24"/>
                <w:szCs w:val="24"/>
              </w:rPr>
              <w:t> </w:t>
            </w:r>
            <w:r w:rsidRPr="00921FA6">
              <w:rPr>
                <w:rFonts w:ascii="Verdana" w:eastAsia="Times New Roman" w:hAnsi="Verdana" w:cs="Times New Roman"/>
                <w:b/>
                <w:bCs/>
                <w:color w:val="595959"/>
                <w:sz w:val="20"/>
                <w:szCs w:val="20"/>
                <w:u w:val="single"/>
              </w:rPr>
              <w:t>Inspection &amp; Weigh In:</w:t>
            </w:r>
            <w:r w:rsidRPr="001620E6">
              <w:rPr>
                <w:rFonts w:ascii="Verdana" w:eastAsia="Times New Roman" w:hAnsi="Verdana" w:cs="Times New Roman"/>
                <w:color w:val="595959"/>
                <w:sz w:val="20"/>
                <w:szCs w:val="20"/>
              </w:rPr>
              <w:t xml:space="preserve">  When you first arrive, cars may be tuned up and lubricated and given ONE test run only.  Then you will take to the inspection station for inspection and weigh in.  For weigh in, we will use a digital scale.  If you do not pass initial inspection, there will be a table set up to make adjustments.  When you have passed the inspection, cars will be moved by the scout to the official race table.  After this point, no cars may be touched until the time of the race, and only by the scout.  No additional lubrication may be done after the car passes the inspection.  During the race, if special circumstances exist, like a car getting dropped or flying off the track, may emergency repairs be </w:t>
            </w:r>
            <w:proofErr w:type="gramStart"/>
            <w:r w:rsidRPr="001620E6">
              <w:rPr>
                <w:rFonts w:ascii="Verdana" w:eastAsia="Times New Roman" w:hAnsi="Verdana" w:cs="Times New Roman"/>
                <w:color w:val="595959"/>
                <w:sz w:val="20"/>
                <w:szCs w:val="20"/>
              </w:rPr>
              <w:t>made.</w:t>
            </w:r>
            <w:proofErr w:type="gramEnd"/>
            <w:r w:rsidRPr="001620E6">
              <w:rPr>
                <w:rFonts w:ascii="Verdana" w:eastAsia="Times New Roman" w:hAnsi="Verdana" w:cs="Times New Roman"/>
                <w:color w:val="595959"/>
                <w:sz w:val="20"/>
                <w:szCs w:val="20"/>
              </w:rPr>
              <w:t xml:space="preserve">  </w:t>
            </w:r>
            <w:proofErr w:type="gramStart"/>
            <w:r w:rsidRPr="001620E6">
              <w:rPr>
                <w:rFonts w:ascii="Verdana" w:eastAsia="Times New Roman" w:hAnsi="Verdana" w:cs="Times New Roman"/>
                <w:color w:val="595959"/>
                <w:sz w:val="20"/>
                <w:szCs w:val="20"/>
              </w:rPr>
              <w:t>This process of weighing all the cars and inspection usually take</w:t>
            </w:r>
            <w:proofErr w:type="gramEnd"/>
            <w:r w:rsidRPr="001620E6">
              <w:rPr>
                <w:rFonts w:ascii="Verdana" w:eastAsia="Times New Roman" w:hAnsi="Verdana" w:cs="Times New Roman"/>
                <w:color w:val="595959"/>
                <w:sz w:val="20"/>
                <w:szCs w:val="20"/>
              </w:rPr>
              <w:t xml:space="preserve"> about 60-90 minutes.</w:t>
            </w:r>
          </w:p>
          <w:p w:rsidR="00921FA6" w:rsidRPr="00FB2CB4" w:rsidRDefault="001620E6" w:rsidP="001620E6">
            <w:pPr>
              <w:spacing w:before="100" w:beforeAutospacing="1" w:after="100" w:afterAutospacing="1" w:line="240" w:lineRule="auto"/>
              <w:rPr>
                <w:rFonts w:ascii="Verdana" w:eastAsia="Times New Roman" w:hAnsi="Verdana" w:cs="Times New Roman"/>
                <w:b/>
                <w:color w:val="000000" w:themeColor="text1"/>
                <w:sz w:val="20"/>
                <w:szCs w:val="20"/>
                <w:u w:val="single"/>
              </w:rPr>
            </w:pPr>
            <w:r w:rsidRPr="001620E6">
              <w:rPr>
                <w:rFonts w:ascii="Verdana" w:eastAsia="Times New Roman" w:hAnsi="Verdana" w:cs="Times New Roman"/>
                <w:b/>
                <w:color w:val="000000" w:themeColor="text1"/>
                <w:sz w:val="20"/>
                <w:szCs w:val="20"/>
                <w:u w:val="single"/>
              </w:rPr>
              <w:t xml:space="preserve">Awards:  Trophies will be awarded for the following:  </w:t>
            </w:r>
          </w:p>
          <w:p w:rsidR="001620E6" w:rsidRDefault="00921FA6" w:rsidP="00921FA6">
            <w:pPr>
              <w:spacing w:before="100" w:beforeAutospacing="1" w:after="100" w:afterAutospacing="1" w:line="240" w:lineRule="auto"/>
              <w:rPr>
                <w:rFonts w:ascii="Verdana" w:eastAsia="Times New Roman" w:hAnsi="Verdana" w:cs="Times New Roman"/>
                <w:color w:val="000000" w:themeColor="text1"/>
                <w:sz w:val="20"/>
                <w:szCs w:val="20"/>
              </w:rPr>
            </w:pPr>
            <w:r w:rsidRPr="00FB2CB4">
              <w:rPr>
                <w:rFonts w:ascii="Verdana" w:eastAsia="Times New Roman" w:hAnsi="Verdana" w:cs="Times New Roman"/>
                <w:b/>
                <w:color w:val="000000" w:themeColor="text1"/>
                <w:sz w:val="20"/>
                <w:szCs w:val="20"/>
              </w:rPr>
              <w:t>SCOUTS:</w:t>
            </w:r>
            <w:r>
              <w:rPr>
                <w:rFonts w:ascii="Verdana" w:eastAsia="Times New Roman" w:hAnsi="Verdana" w:cs="Times New Roman"/>
                <w:color w:val="000000" w:themeColor="text1"/>
                <w:sz w:val="20"/>
                <w:szCs w:val="20"/>
              </w:rPr>
              <w:t xml:space="preserve"> </w:t>
            </w:r>
            <w:r>
              <w:rPr>
                <w:rFonts w:ascii="Verdana" w:eastAsia="Times New Roman" w:hAnsi="Verdana" w:cs="Times New Roman"/>
                <w:color w:val="000000" w:themeColor="text1"/>
                <w:sz w:val="20"/>
                <w:szCs w:val="20"/>
              </w:rPr>
              <w:br/>
              <w:t>1</w:t>
            </w:r>
            <w:proofErr w:type="gramStart"/>
            <w:r>
              <w:rPr>
                <w:rFonts w:ascii="Verdana" w:eastAsia="Times New Roman" w:hAnsi="Verdana" w:cs="Times New Roman"/>
                <w:color w:val="000000" w:themeColor="text1"/>
                <w:sz w:val="20"/>
                <w:szCs w:val="20"/>
              </w:rPr>
              <w:t>.  Fastest</w:t>
            </w:r>
            <w:proofErr w:type="gramEnd"/>
            <w:r>
              <w:rPr>
                <w:rFonts w:ascii="Verdana" w:eastAsia="Times New Roman" w:hAnsi="Verdana" w:cs="Times New Roman"/>
                <w:color w:val="000000" w:themeColor="text1"/>
                <w:sz w:val="20"/>
                <w:szCs w:val="20"/>
              </w:rPr>
              <w:t xml:space="preserve"> Car Overall, 1</w:t>
            </w:r>
            <w:r w:rsidRPr="00921FA6">
              <w:rPr>
                <w:rFonts w:ascii="Verdana" w:eastAsia="Times New Roman" w:hAnsi="Verdana" w:cs="Times New Roman"/>
                <w:color w:val="000000" w:themeColor="text1"/>
                <w:sz w:val="20"/>
                <w:szCs w:val="20"/>
                <w:vertAlign w:val="superscript"/>
              </w:rPr>
              <w:t>st</w:t>
            </w:r>
            <w:r>
              <w:rPr>
                <w:rFonts w:ascii="Verdana" w:eastAsia="Times New Roman" w:hAnsi="Verdana" w:cs="Times New Roman"/>
                <w:color w:val="000000" w:themeColor="text1"/>
                <w:sz w:val="20"/>
                <w:szCs w:val="20"/>
              </w:rPr>
              <w:t xml:space="preserve"> place</w:t>
            </w:r>
            <w:r>
              <w:rPr>
                <w:rFonts w:ascii="Verdana" w:eastAsia="Times New Roman" w:hAnsi="Verdana" w:cs="Times New Roman"/>
                <w:color w:val="000000" w:themeColor="text1"/>
                <w:sz w:val="20"/>
                <w:szCs w:val="20"/>
              </w:rPr>
              <w:br/>
              <w:t>2.  Fastest Car Overall, 2</w:t>
            </w:r>
            <w:r w:rsidRPr="00921FA6">
              <w:rPr>
                <w:rFonts w:ascii="Verdana" w:eastAsia="Times New Roman" w:hAnsi="Verdana" w:cs="Times New Roman"/>
                <w:color w:val="000000" w:themeColor="text1"/>
                <w:sz w:val="20"/>
                <w:szCs w:val="20"/>
                <w:vertAlign w:val="superscript"/>
              </w:rPr>
              <w:t>nd</w:t>
            </w:r>
            <w:r>
              <w:rPr>
                <w:rFonts w:ascii="Verdana" w:eastAsia="Times New Roman" w:hAnsi="Verdana" w:cs="Times New Roman"/>
                <w:color w:val="000000" w:themeColor="text1"/>
                <w:sz w:val="20"/>
                <w:szCs w:val="20"/>
              </w:rPr>
              <w:t xml:space="preserve"> place</w:t>
            </w:r>
            <w:r>
              <w:rPr>
                <w:rFonts w:ascii="Verdana" w:eastAsia="Times New Roman" w:hAnsi="Verdana" w:cs="Times New Roman"/>
                <w:color w:val="000000" w:themeColor="text1"/>
                <w:sz w:val="20"/>
                <w:szCs w:val="20"/>
              </w:rPr>
              <w:br/>
              <w:t>3.  Fastest Car Overall, 3</w:t>
            </w:r>
            <w:r w:rsidRPr="00921FA6">
              <w:rPr>
                <w:rFonts w:ascii="Verdana" w:eastAsia="Times New Roman" w:hAnsi="Verdana" w:cs="Times New Roman"/>
                <w:color w:val="000000" w:themeColor="text1"/>
                <w:sz w:val="20"/>
                <w:szCs w:val="20"/>
                <w:vertAlign w:val="superscript"/>
              </w:rPr>
              <w:t>rd</w:t>
            </w:r>
            <w:r>
              <w:rPr>
                <w:rFonts w:ascii="Verdana" w:eastAsia="Times New Roman" w:hAnsi="Verdana" w:cs="Times New Roman"/>
                <w:color w:val="000000" w:themeColor="text1"/>
                <w:sz w:val="20"/>
                <w:szCs w:val="20"/>
              </w:rPr>
              <w:t xml:space="preserve"> place</w:t>
            </w:r>
            <w:r>
              <w:rPr>
                <w:rFonts w:ascii="Verdana" w:eastAsia="Times New Roman" w:hAnsi="Verdana" w:cs="Times New Roman"/>
                <w:color w:val="000000" w:themeColor="text1"/>
                <w:sz w:val="20"/>
                <w:szCs w:val="20"/>
              </w:rPr>
              <w:br/>
              <w:t xml:space="preserve">4.  One trophy for </w:t>
            </w:r>
            <w:r w:rsidR="001620E6" w:rsidRPr="001620E6">
              <w:rPr>
                <w:rFonts w:ascii="Verdana" w:eastAsia="Times New Roman" w:hAnsi="Verdana" w:cs="Times New Roman"/>
                <w:color w:val="000000" w:themeColor="text1"/>
                <w:sz w:val="20"/>
                <w:szCs w:val="20"/>
              </w:rPr>
              <w:t>Best in Show</w:t>
            </w:r>
            <w:r>
              <w:rPr>
                <w:rFonts w:ascii="Verdana" w:eastAsia="Times New Roman" w:hAnsi="Verdana" w:cs="Times New Roman"/>
                <w:color w:val="000000" w:themeColor="text1"/>
                <w:sz w:val="20"/>
                <w:szCs w:val="20"/>
              </w:rPr>
              <w:br/>
              <w:t xml:space="preserve">5.  One trophy for </w:t>
            </w:r>
            <w:r w:rsidR="001620E6" w:rsidRPr="001620E6">
              <w:rPr>
                <w:rFonts w:ascii="Verdana" w:eastAsia="Times New Roman" w:hAnsi="Verdana" w:cs="Times New Roman"/>
                <w:color w:val="000000" w:themeColor="text1"/>
                <w:sz w:val="20"/>
                <w:szCs w:val="20"/>
              </w:rPr>
              <w:t>Most Creative</w:t>
            </w:r>
            <w:r>
              <w:rPr>
                <w:rFonts w:ascii="Verdana" w:eastAsia="Times New Roman" w:hAnsi="Verdana" w:cs="Times New Roman"/>
                <w:color w:val="000000" w:themeColor="text1"/>
                <w:sz w:val="20"/>
                <w:szCs w:val="20"/>
              </w:rPr>
              <w:br/>
              <w:t>6.  One trophy for “</w:t>
            </w:r>
            <w:r w:rsidR="001620E6" w:rsidRPr="001620E6">
              <w:rPr>
                <w:rFonts w:ascii="Verdana" w:eastAsia="Times New Roman" w:hAnsi="Verdana" w:cs="Times New Roman"/>
                <w:color w:val="000000" w:themeColor="text1"/>
                <w:sz w:val="20"/>
                <w:szCs w:val="20"/>
              </w:rPr>
              <w:t>Best Theme</w:t>
            </w:r>
            <w:r>
              <w:rPr>
                <w:rFonts w:ascii="Verdana" w:eastAsia="Times New Roman" w:hAnsi="Verdana" w:cs="Times New Roman"/>
                <w:color w:val="000000" w:themeColor="text1"/>
                <w:sz w:val="20"/>
                <w:szCs w:val="20"/>
              </w:rPr>
              <w:t>”</w:t>
            </w:r>
            <w:r w:rsidR="001620E6" w:rsidRPr="001620E6">
              <w:rPr>
                <w:rFonts w:ascii="Verdana" w:eastAsia="Times New Roman" w:hAnsi="Verdana" w:cs="Times New Roman"/>
                <w:color w:val="000000" w:themeColor="text1"/>
                <w:sz w:val="20"/>
                <w:szCs w:val="20"/>
              </w:rPr>
              <w:t xml:space="preserve"> or </w:t>
            </w:r>
            <w:r>
              <w:rPr>
                <w:rFonts w:ascii="Verdana" w:eastAsia="Times New Roman" w:hAnsi="Verdana" w:cs="Times New Roman"/>
                <w:color w:val="000000" w:themeColor="text1"/>
                <w:sz w:val="20"/>
                <w:szCs w:val="20"/>
              </w:rPr>
              <w:t>“</w:t>
            </w:r>
            <w:r w:rsidR="001620E6" w:rsidRPr="001620E6">
              <w:rPr>
                <w:rFonts w:ascii="Verdana" w:eastAsia="Times New Roman" w:hAnsi="Verdana" w:cs="Times New Roman"/>
                <w:color w:val="000000" w:themeColor="text1"/>
                <w:sz w:val="20"/>
                <w:szCs w:val="20"/>
              </w:rPr>
              <w:t>Most Innovative</w:t>
            </w:r>
            <w:r>
              <w:rPr>
                <w:rFonts w:ascii="Verdana" w:eastAsia="Times New Roman" w:hAnsi="Verdana" w:cs="Times New Roman"/>
                <w:color w:val="000000" w:themeColor="text1"/>
                <w:sz w:val="20"/>
                <w:szCs w:val="20"/>
              </w:rPr>
              <w:t>”</w:t>
            </w:r>
          </w:p>
          <w:p w:rsidR="001620E6" w:rsidRDefault="00921FA6" w:rsidP="00921FA6">
            <w:pPr>
              <w:spacing w:before="100" w:beforeAutospacing="1" w:after="100" w:afterAutospacing="1" w:line="240" w:lineRule="auto"/>
              <w:rPr>
                <w:rFonts w:ascii="Verdana" w:eastAsia="Times New Roman" w:hAnsi="Verdana" w:cs="Times New Roman"/>
                <w:color w:val="000000" w:themeColor="text1"/>
                <w:sz w:val="20"/>
                <w:szCs w:val="20"/>
              </w:rPr>
            </w:pPr>
            <w:r w:rsidRPr="00FB2CB4">
              <w:rPr>
                <w:rFonts w:ascii="Verdana" w:eastAsia="Times New Roman" w:hAnsi="Verdana" w:cs="Times New Roman"/>
                <w:b/>
                <w:color w:val="000000" w:themeColor="text1"/>
                <w:sz w:val="20"/>
                <w:szCs w:val="20"/>
              </w:rPr>
              <w:t>POWDER PUFF (GIRLS race):</w:t>
            </w:r>
            <w:r>
              <w:rPr>
                <w:rFonts w:ascii="Verdana" w:eastAsia="Times New Roman" w:hAnsi="Verdana" w:cs="Times New Roman"/>
                <w:color w:val="000000" w:themeColor="text1"/>
                <w:sz w:val="20"/>
                <w:szCs w:val="20"/>
              </w:rPr>
              <w:t xml:space="preserve">  Note girls </w:t>
            </w:r>
            <w:r w:rsidR="00FB2CB4">
              <w:rPr>
                <w:rFonts w:ascii="Verdana" w:eastAsia="Times New Roman" w:hAnsi="Verdana" w:cs="Times New Roman"/>
                <w:color w:val="000000" w:themeColor="text1"/>
                <w:sz w:val="20"/>
                <w:szCs w:val="20"/>
              </w:rPr>
              <w:t>may race cars in the Powder Puff competition.  They will have to purchase their kit for $5.00.  Same rules apply to them as the scouts.  One trophy will be awarded for fastest girl</w:t>
            </w:r>
          </w:p>
          <w:p w:rsidR="001620E6" w:rsidRPr="001620E6" w:rsidRDefault="00FB2CB4" w:rsidP="00921FA6">
            <w:pPr>
              <w:spacing w:before="100" w:beforeAutospacing="1" w:after="100" w:afterAutospacing="1" w:line="240" w:lineRule="auto"/>
              <w:rPr>
                <w:rFonts w:ascii="Verdana" w:eastAsia="Times New Roman" w:hAnsi="Verdana" w:cs="Times New Roman"/>
                <w:color w:val="000000" w:themeColor="text1"/>
                <w:sz w:val="20"/>
                <w:szCs w:val="20"/>
              </w:rPr>
            </w:pPr>
            <w:r w:rsidRPr="00FB2CB4">
              <w:rPr>
                <w:rFonts w:ascii="Verdana" w:eastAsia="Times New Roman" w:hAnsi="Verdana" w:cs="Times New Roman"/>
                <w:b/>
                <w:color w:val="000000" w:themeColor="text1"/>
                <w:sz w:val="20"/>
                <w:szCs w:val="20"/>
              </w:rPr>
              <w:t>ADULT RACE:</w:t>
            </w:r>
            <w:r>
              <w:rPr>
                <w:rFonts w:ascii="Verdana" w:eastAsia="Times New Roman" w:hAnsi="Verdana" w:cs="Times New Roman"/>
                <w:color w:val="000000" w:themeColor="text1"/>
                <w:sz w:val="20"/>
                <w:szCs w:val="20"/>
              </w:rPr>
              <w:t xml:space="preserve">  Adults will start with basic kit, but do not follow the basic rules.  Cars will have to weigh a maximum of 10 oz, and may have starting assistance within reason (no flames), etc.  The fastest car will get a trophy!</w:t>
            </w:r>
            <w:r w:rsidR="00CF6336">
              <w:rPr>
                <w:rFonts w:ascii="Verdana" w:eastAsia="Times New Roman" w:hAnsi="Verdana" w:cs="Times New Roman"/>
                <w:color w:val="000000" w:themeColor="text1"/>
                <w:sz w:val="20"/>
                <w:szCs w:val="20"/>
              </w:rPr>
              <w:t xml:space="preserve">  Purchase price for the kit is $25.00.  The additional money helps to go towards the trophy.</w:t>
            </w:r>
          </w:p>
        </w:tc>
      </w:tr>
      <w:tr w:rsidR="00921FA6" w:rsidRPr="001620E6" w:rsidTr="001620E6">
        <w:trPr>
          <w:tblCellSpacing w:w="75" w:type="dxa"/>
        </w:trPr>
        <w:tc>
          <w:tcPr>
            <w:tcW w:w="6" w:type="dxa"/>
          </w:tcPr>
          <w:p w:rsidR="00921FA6" w:rsidRPr="001620E6" w:rsidRDefault="00921FA6" w:rsidP="001620E6">
            <w:pPr>
              <w:spacing w:after="0" w:line="240" w:lineRule="auto"/>
              <w:jc w:val="center"/>
              <w:rPr>
                <w:rFonts w:ascii="Verdana" w:eastAsia="Times New Roman" w:hAnsi="Verdana" w:cs="Times New Roman"/>
                <w:color w:val="595959"/>
                <w:sz w:val="24"/>
                <w:szCs w:val="24"/>
              </w:rPr>
            </w:pPr>
          </w:p>
        </w:tc>
        <w:tc>
          <w:tcPr>
            <w:tcW w:w="0" w:type="auto"/>
          </w:tcPr>
          <w:p w:rsidR="00921FA6" w:rsidRPr="001620E6" w:rsidRDefault="00921FA6" w:rsidP="001620E6">
            <w:pPr>
              <w:spacing w:before="100" w:beforeAutospacing="1" w:after="100" w:afterAutospacing="1" w:line="240" w:lineRule="auto"/>
              <w:rPr>
                <w:rFonts w:ascii="Verdana" w:eastAsia="Times New Roman" w:hAnsi="Verdana" w:cs="Times New Roman"/>
                <w:color w:val="595959"/>
                <w:sz w:val="24"/>
                <w:szCs w:val="24"/>
              </w:rPr>
            </w:pPr>
          </w:p>
        </w:tc>
      </w:tr>
    </w:tbl>
    <w:p w:rsidR="00976A43" w:rsidRDefault="00976A43"/>
    <w:sectPr w:rsidR="00976A43" w:rsidSect="001620E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F78C1"/>
    <w:multiLevelType w:val="multilevel"/>
    <w:tmpl w:val="A3965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compat/>
  <w:rsids>
    <w:rsidRoot w:val="001620E6"/>
    <w:rsid w:val="001620E6"/>
    <w:rsid w:val="00921FA6"/>
    <w:rsid w:val="00976A43"/>
    <w:rsid w:val="00CF6336"/>
    <w:rsid w:val="00FB2C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A43"/>
  </w:style>
  <w:style w:type="paragraph" w:styleId="Heading2">
    <w:name w:val="heading 2"/>
    <w:basedOn w:val="Normal"/>
    <w:link w:val="Heading2Char"/>
    <w:uiPriority w:val="9"/>
    <w:qFormat/>
    <w:rsid w:val="001620E6"/>
    <w:pPr>
      <w:spacing w:after="0" w:line="240" w:lineRule="auto"/>
      <w:outlineLvl w:val="1"/>
    </w:pPr>
    <w:rPr>
      <w:rFonts w:ascii="Times New Roman" w:eastAsia="Times New Roman" w:hAnsi="Times New Roman" w:cs="Times New Roman"/>
      <w:b/>
      <w:bCs/>
      <w:color w:val="595959"/>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620E6"/>
    <w:rPr>
      <w:rFonts w:ascii="Times New Roman" w:eastAsia="Times New Roman" w:hAnsi="Times New Roman" w:cs="Times New Roman"/>
      <w:b/>
      <w:bCs/>
      <w:color w:val="595959"/>
      <w:sz w:val="34"/>
      <w:szCs w:val="34"/>
    </w:rPr>
  </w:style>
  <w:style w:type="paragraph" w:styleId="NormalWeb">
    <w:name w:val="Normal (Web)"/>
    <w:basedOn w:val="Normal"/>
    <w:uiPriority w:val="99"/>
    <w:unhideWhenUsed/>
    <w:rsid w:val="001620E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20E6"/>
    <w:rPr>
      <w:b/>
      <w:bCs/>
    </w:rPr>
  </w:style>
  <w:style w:type="paragraph" w:styleId="BalloonText">
    <w:name w:val="Balloon Text"/>
    <w:basedOn w:val="Normal"/>
    <w:link w:val="BalloonTextChar"/>
    <w:uiPriority w:val="99"/>
    <w:semiHidden/>
    <w:unhideWhenUsed/>
    <w:rsid w:val="001620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20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3597212">
      <w:bodyDiv w:val="1"/>
      <w:marLeft w:val="0"/>
      <w:marRight w:val="0"/>
      <w:marTop w:val="0"/>
      <w:marBottom w:val="0"/>
      <w:divBdr>
        <w:top w:val="none" w:sz="0" w:space="0" w:color="auto"/>
        <w:left w:val="none" w:sz="0" w:space="0" w:color="auto"/>
        <w:bottom w:val="none" w:sz="0" w:space="0" w:color="auto"/>
        <w:right w:val="none" w:sz="0" w:space="0" w:color="auto"/>
      </w:divBdr>
      <w:divsChild>
        <w:div w:id="1623595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B3B77-CE82-4E1A-8DC2-499D95441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536</Words>
  <Characters>3060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3589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william.loth</dc:creator>
  <cp:keywords/>
  <dc:description/>
  <cp:lastModifiedBy>william.loth</cp:lastModifiedBy>
  <cp:revision>3</cp:revision>
  <cp:lastPrinted>2012-12-03T17:24:00Z</cp:lastPrinted>
  <dcterms:created xsi:type="dcterms:W3CDTF">2012-12-03T17:10:00Z</dcterms:created>
  <dcterms:modified xsi:type="dcterms:W3CDTF">2012-12-03T17:27:00Z</dcterms:modified>
</cp:coreProperties>
</file>